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C64E89" w:rsidP="00C64E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5C3F47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C64E89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C64E8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 по чл. 192, ал. 3 от 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5C3F47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5C3F47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Pr="00205A9E" w:rsidRDefault="00450AB4" w:rsidP="00205A9E">
            <w:pPr>
              <w:pStyle w:val="NoSpacing"/>
              <w:jc w:val="both"/>
              <w:rPr>
                <w:b/>
              </w:rPr>
            </w:pPr>
            <w:r w:rsidRPr="004143D1">
              <w:t xml:space="preserve">ЕИК/БУЛСТАТ </w:t>
            </w:r>
            <w:r w:rsidRPr="005C3F47">
              <w:rPr>
                <w:lang w:val="ru-RU"/>
              </w:rPr>
              <w:t>……………….…</w:t>
            </w:r>
            <w:r w:rsidRPr="004143D1">
              <w:t>, в съответствие</w:t>
            </w:r>
            <w:r w:rsidRPr="005C3F47">
              <w:rPr>
                <w:lang w:val="ru-RU"/>
              </w:rPr>
              <w:t xml:space="preserve"> </w:t>
            </w:r>
            <w:r w:rsidRPr="004143D1">
              <w:t>с изискванията на възложителя при възлагане на обществена поръчка с предмет</w:t>
            </w:r>
            <w:r w:rsidR="002154BD" w:rsidRPr="005C3F47">
              <w:rPr>
                <w:lang w:val="ru-RU"/>
              </w:rPr>
              <w:t>:</w:t>
            </w:r>
            <w:r w:rsidR="00213DCF" w:rsidRPr="005C3F47">
              <w:rPr>
                <w:lang w:val="ru-RU"/>
              </w:rPr>
              <w:t xml:space="preserve"> </w:t>
            </w:r>
            <w:r w:rsidR="00555034" w:rsidRPr="00205A9E">
              <w:rPr>
                <w:b/>
              </w:rPr>
              <w:t>„</w:t>
            </w:r>
            <w:r w:rsidR="00C86E72">
              <w:rPr>
                <w:b/>
              </w:rPr>
              <w:t>Обслужване на персонала на С</w:t>
            </w:r>
            <w:r w:rsidR="00205A9E" w:rsidRPr="00205A9E">
              <w:rPr>
                <w:b/>
              </w:rPr>
              <w:t>ЗОК от служба по трудова медицина и извършване на профилактични медицински прегледи и изследвания с две обособени позиции, както следва: позици</w:t>
            </w:r>
            <w:r w:rsidR="00C86E72">
              <w:rPr>
                <w:b/>
              </w:rPr>
              <w:t>я № 1. Обслужване персонала на С</w:t>
            </w:r>
            <w:r w:rsidR="00205A9E" w:rsidRPr="00205A9E">
              <w:rPr>
                <w:b/>
              </w:rPr>
              <w:t xml:space="preserve">ЗОК от служба по </w:t>
            </w:r>
            <w:r w:rsidR="00C86E72">
              <w:rPr>
                <w:b/>
              </w:rPr>
              <w:t xml:space="preserve">трудова медицина и позиция № 2. </w:t>
            </w:r>
            <w:r w:rsidR="00205A9E" w:rsidRPr="00205A9E">
              <w:rPr>
                <w:b/>
              </w:rPr>
              <w:t>Извършване на профилактични медицински прегледи и изследвания на служите</w:t>
            </w:r>
            <w:r w:rsidR="00C86E72">
              <w:rPr>
                <w:b/>
              </w:rPr>
              <w:t>лите на С</w:t>
            </w:r>
            <w:r w:rsidR="00205A9E" w:rsidRPr="00205A9E">
              <w:rPr>
                <w:b/>
              </w:rPr>
              <w:t>ЗОК</w:t>
            </w:r>
            <w:r w:rsidR="00555034" w:rsidRPr="00205A9E">
              <w:rPr>
                <w:b/>
              </w:rPr>
              <w:t>“</w:t>
            </w:r>
            <w:r w:rsidR="005C3F47" w:rsidRPr="00205A9E">
              <w:rPr>
                <w:b/>
              </w:rPr>
              <w:t xml:space="preserve"> 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798D" w:rsidRPr="00BD798D" w:rsidRDefault="00C86E72" w:rsidP="00C86E72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1. Н</w:t>
            </w:r>
            <w:bookmarkStart w:id="0" w:name="_GoBack"/>
            <w:bookmarkEnd w:id="0"/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/а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с влязла в сила присъда</w:t>
            </w:r>
            <w:r w:rsidR="00BD798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за: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а) престъпление по чл. 108а от Наказателния кодекс – тероризъм;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BD798D" w:rsidRPr="004035CA" w:rsidRDefault="00BD798D" w:rsidP="00C86E72">
            <w:pPr>
              <w:pStyle w:val="ListParagraph"/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в) престъпления против трудовите права на гражданите по чл. 172 от Наказателния кодекс;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собствеността по чл. 194 – 217 от Наказателния кодекс;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BD798D" w:rsidRPr="004035CA" w:rsidRDefault="00BD798D" w:rsidP="00C86E72">
            <w:pPr>
              <w:pStyle w:val="ListParagraph"/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ж) престъпление против финансовата, данъчната или осигурителната система, включително изпиране на пари, по чл. 253 – 260 от Наказателния кодекс;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BD798D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</w:t>
            </w:r>
            <w:r w:rsidR="00C86E72">
              <w:rPr>
                <w:rFonts w:ascii="Times New Roman" w:hAnsi="Times New Roman"/>
                <w:sz w:val="24"/>
                <w:szCs w:val="24"/>
              </w:rPr>
              <w:t>с.</w:t>
            </w:r>
          </w:p>
          <w:p w:rsidR="00BD798D" w:rsidRPr="00BD798D" w:rsidRDefault="00BD798D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98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</w:t>
            </w:r>
            <w:r w:rsidR="00C86E7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/а</w:t>
            </w:r>
            <w:r w:rsidRPr="00BD798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с влязла в сила присъда </w:t>
            </w:r>
            <w:r w:rsidRPr="00BD798D">
              <w:rPr>
                <w:rFonts w:ascii="Times New Roman" w:eastAsia="Times New Roman" w:hAnsi="Times New Roman"/>
                <w:sz w:val="24"/>
                <w:szCs w:val="24"/>
                <w:lang w:val="x-none" w:eastAsia="bg-BG"/>
              </w:rPr>
              <w:t>за престъпление, аналогично на тези по т. 1, в друга държава членка или трета страна</w:t>
            </w:r>
            <w:r w:rsidR="00C86E7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</w:t>
            </w:r>
          </w:p>
          <w:p w:rsidR="00450AB4" w:rsidRPr="004143D1" w:rsidRDefault="00BD798D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975" w:rsidRDefault="00DB0975" w:rsidP="00554B28">
      <w:pPr>
        <w:spacing w:after="0" w:line="240" w:lineRule="auto"/>
      </w:pPr>
      <w:r>
        <w:separator/>
      </w:r>
    </w:p>
  </w:endnote>
  <w:endnote w:type="continuationSeparator" w:id="0">
    <w:p w:rsidR="00DB0975" w:rsidRDefault="00DB0975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975" w:rsidRDefault="00DB0975" w:rsidP="00554B28">
      <w:pPr>
        <w:spacing w:after="0" w:line="240" w:lineRule="auto"/>
      </w:pPr>
      <w:r>
        <w:separator/>
      </w:r>
    </w:p>
  </w:footnote>
  <w:footnote w:type="continuationSeparator" w:id="0">
    <w:p w:rsidR="00DB0975" w:rsidRDefault="00DB0975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05A9E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59A7"/>
    <w:rsid w:val="005C3F4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D798D"/>
    <w:rsid w:val="00BF0292"/>
    <w:rsid w:val="00BF062C"/>
    <w:rsid w:val="00BF6CB0"/>
    <w:rsid w:val="00C016D6"/>
    <w:rsid w:val="00C47FAF"/>
    <w:rsid w:val="00C53CC6"/>
    <w:rsid w:val="00C626C3"/>
    <w:rsid w:val="00C64E89"/>
    <w:rsid w:val="00C6583D"/>
    <w:rsid w:val="00C67F72"/>
    <w:rsid w:val="00C70D1B"/>
    <w:rsid w:val="00C7154E"/>
    <w:rsid w:val="00C76AE4"/>
    <w:rsid w:val="00C86E72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975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C322ADA-02CE-4577-A510-B6751CC60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  <w:style w:type="paragraph" w:styleId="NoSpacing">
    <w:name w:val="No Spacing"/>
    <w:uiPriority w:val="1"/>
    <w:qFormat/>
    <w:rsid w:val="00205A9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52ED6-71DB-49E3-A9AA-CCAAB0420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2488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Тонко Григоров Антов</cp:lastModifiedBy>
  <cp:revision>9</cp:revision>
  <cp:lastPrinted>2015-06-30T13:16:00Z</cp:lastPrinted>
  <dcterms:created xsi:type="dcterms:W3CDTF">2017-05-26T13:00:00Z</dcterms:created>
  <dcterms:modified xsi:type="dcterms:W3CDTF">2019-09-11T12:38:00Z</dcterms:modified>
</cp:coreProperties>
</file>